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5719" w:rsidRDefault="00A35719">
      <w:pPr>
        <w:widowControl/>
        <w:spacing w:line="360" w:lineRule="auto"/>
        <w:jc w:val="center"/>
        <w:rPr>
          <w:rFonts w:asciiTheme="minorEastAsia" w:hAnsiTheme="minorEastAsia" w:cs="宋体"/>
          <w:vanish/>
          <w:color w:val="333333"/>
          <w:kern w:val="0"/>
          <w:sz w:val="28"/>
          <w:szCs w:val="28"/>
        </w:rPr>
      </w:pPr>
    </w:p>
    <w:p w:rsidR="00A35719" w:rsidRDefault="00A35719">
      <w:pPr>
        <w:widowControl/>
        <w:spacing w:line="360" w:lineRule="auto"/>
        <w:jc w:val="center"/>
        <w:rPr>
          <w:rFonts w:asciiTheme="minorEastAsia" w:hAnsiTheme="minorEastAsia" w:cs="宋体"/>
          <w:vanish/>
          <w:color w:val="333333"/>
          <w:kern w:val="0"/>
          <w:sz w:val="28"/>
          <w:szCs w:val="28"/>
        </w:rPr>
      </w:pPr>
    </w:p>
    <w:p w:rsidR="00A35719" w:rsidRDefault="00A35719">
      <w:pPr>
        <w:widowControl/>
        <w:spacing w:line="360" w:lineRule="auto"/>
        <w:jc w:val="center"/>
        <w:rPr>
          <w:rFonts w:asciiTheme="minorEastAsia" w:hAnsiTheme="minorEastAsia" w:cs="宋体"/>
          <w:vanish/>
          <w:color w:val="333333"/>
          <w:kern w:val="0"/>
          <w:sz w:val="28"/>
          <w:szCs w:val="28"/>
        </w:rPr>
      </w:pPr>
    </w:p>
    <w:p w:rsidR="00A35719" w:rsidRDefault="00A35719">
      <w:pPr>
        <w:widowControl/>
        <w:spacing w:line="360" w:lineRule="auto"/>
        <w:jc w:val="center"/>
        <w:rPr>
          <w:rFonts w:asciiTheme="minorEastAsia" w:hAnsiTheme="minorEastAsia" w:cs="宋体"/>
          <w:vanish/>
          <w:color w:val="333333"/>
          <w:kern w:val="0"/>
          <w:sz w:val="28"/>
          <w:szCs w:val="28"/>
        </w:rPr>
      </w:pPr>
    </w:p>
    <w:p w:rsidR="00A35719" w:rsidRDefault="00A35719">
      <w:pPr>
        <w:widowControl/>
        <w:spacing w:line="360" w:lineRule="auto"/>
        <w:jc w:val="center"/>
        <w:rPr>
          <w:rFonts w:asciiTheme="minorEastAsia" w:hAnsiTheme="minorEastAsia" w:cs="宋体"/>
          <w:vanish/>
          <w:color w:val="333333"/>
          <w:kern w:val="0"/>
          <w:sz w:val="28"/>
          <w:szCs w:val="28"/>
        </w:rPr>
      </w:pPr>
    </w:p>
    <w:p w:rsidR="00A35719" w:rsidRDefault="00A35719">
      <w:pPr>
        <w:widowControl/>
        <w:spacing w:line="360" w:lineRule="auto"/>
        <w:jc w:val="center"/>
        <w:rPr>
          <w:rFonts w:asciiTheme="minorEastAsia" w:hAnsiTheme="minorEastAsia" w:cs="宋体"/>
          <w:vanish/>
          <w:color w:val="333333"/>
          <w:kern w:val="0"/>
          <w:sz w:val="28"/>
          <w:szCs w:val="28"/>
        </w:rPr>
      </w:pPr>
    </w:p>
    <w:p w:rsidR="00A35719" w:rsidRDefault="00A35719">
      <w:pPr>
        <w:widowControl/>
        <w:spacing w:line="360" w:lineRule="auto"/>
        <w:jc w:val="center"/>
        <w:rPr>
          <w:rFonts w:asciiTheme="minorEastAsia" w:hAnsiTheme="minorEastAsia" w:cs="宋体"/>
          <w:vanish/>
          <w:color w:val="333333"/>
          <w:kern w:val="0"/>
          <w:sz w:val="28"/>
          <w:szCs w:val="28"/>
        </w:rPr>
      </w:pPr>
    </w:p>
    <w:p w:rsidR="00A35719" w:rsidRDefault="00A35719">
      <w:pPr>
        <w:widowControl/>
        <w:spacing w:line="360" w:lineRule="auto"/>
        <w:jc w:val="center"/>
        <w:rPr>
          <w:rFonts w:asciiTheme="minorEastAsia" w:hAnsiTheme="minorEastAsia" w:cs="宋体"/>
          <w:vanish/>
          <w:color w:val="333333"/>
          <w:kern w:val="0"/>
          <w:sz w:val="28"/>
          <w:szCs w:val="28"/>
        </w:rPr>
      </w:pPr>
    </w:p>
    <w:p w:rsidR="00A35719" w:rsidRDefault="00A35719">
      <w:pPr>
        <w:widowControl/>
        <w:spacing w:line="360" w:lineRule="auto"/>
        <w:jc w:val="center"/>
        <w:rPr>
          <w:rFonts w:asciiTheme="minorEastAsia" w:hAnsiTheme="minorEastAsia" w:cs="宋体"/>
          <w:vanish/>
          <w:color w:val="333333"/>
          <w:kern w:val="0"/>
          <w:sz w:val="28"/>
          <w:szCs w:val="28"/>
        </w:rPr>
      </w:pPr>
    </w:p>
    <w:p w:rsidR="00A35719" w:rsidRDefault="00873415">
      <w:pPr>
        <w:widowControl/>
        <w:spacing w:line="360" w:lineRule="auto"/>
        <w:jc w:val="left"/>
        <w:rPr>
          <w:rFonts w:asciiTheme="minorEastAsia" w:hAnsiTheme="minorEastAsia" w:cs="宋体"/>
          <w:bCs/>
          <w:kern w:val="0"/>
          <w:sz w:val="36"/>
          <w:szCs w:val="36"/>
        </w:rPr>
      </w:pPr>
      <w:r>
        <w:rPr>
          <w:rFonts w:asciiTheme="minorEastAsia" w:hAnsiTheme="minorEastAsia" w:cs="宋体" w:hint="eastAsia"/>
          <w:bCs/>
          <w:kern w:val="0"/>
          <w:sz w:val="36"/>
          <w:szCs w:val="36"/>
        </w:rPr>
        <w:t xml:space="preserve">     关于做好2016年国家助学贷款工作的通知 </w:t>
      </w:r>
    </w:p>
    <w:p w:rsidR="00A35719" w:rsidRDefault="00A35719">
      <w:pPr>
        <w:widowControl/>
        <w:spacing w:line="360" w:lineRule="auto"/>
        <w:jc w:val="left"/>
        <w:rPr>
          <w:rFonts w:asciiTheme="minorEastAsia" w:hAnsiTheme="minorEastAsia" w:cs="宋体"/>
          <w:bCs/>
          <w:kern w:val="0"/>
          <w:sz w:val="36"/>
          <w:szCs w:val="36"/>
        </w:rPr>
      </w:pPr>
    </w:p>
    <w:p w:rsidR="00A35719" w:rsidRDefault="00873415">
      <w:pPr>
        <w:widowControl/>
        <w:spacing w:line="360" w:lineRule="auto"/>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各学院：</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根据《安徽省教育厅 国家开发银行安徽省分行 安徽省农村信用社联合社 关于做好2016年国家助学贷款工作的通知》（</w:t>
      </w:r>
      <w:proofErr w:type="gramStart"/>
      <w:r>
        <w:rPr>
          <w:rFonts w:asciiTheme="minorEastAsia" w:hAnsiTheme="minorEastAsia" w:cs="宋体" w:hint="eastAsia"/>
          <w:color w:val="333333"/>
          <w:kern w:val="0"/>
          <w:sz w:val="28"/>
          <w:szCs w:val="28"/>
        </w:rPr>
        <w:t>皖教秘</w:t>
      </w:r>
      <w:proofErr w:type="gramEnd"/>
      <w:r>
        <w:rPr>
          <w:rFonts w:asciiTheme="minorEastAsia" w:hAnsiTheme="minorEastAsia" w:cs="宋体" w:hint="eastAsia"/>
          <w:color w:val="333333"/>
          <w:kern w:val="0"/>
          <w:sz w:val="28"/>
          <w:szCs w:val="28"/>
        </w:rPr>
        <w:t>〔2016〕238号）等文件要求，各学院要积极配合做好国家助学贷款相关工作。结合我校实际，现就做好2016年国家助学贷款工作通知如下。</w:t>
      </w:r>
    </w:p>
    <w:p w:rsidR="00A35719" w:rsidRDefault="00873415">
      <w:pPr>
        <w:spacing w:line="360" w:lineRule="auto"/>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一、切实做好生源地信用助学贷款贷前管理工作</w:t>
      </w:r>
    </w:p>
    <w:p w:rsidR="00A35719" w:rsidRDefault="00873415">
      <w:pPr>
        <w:spacing w:line="360" w:lineRule="auto"/>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1.加大政策宣传力度</w:t>
      </w:r>
    </w:p>
    <w:p w:rsidR="00A35719" w:rsidRDefault="00873415">
      <w:pPr>
        <w:spacing w:line="360" w:lineRule="auto"/>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（1）学校按照要求，随录取通知书向新生发放高等学校学生资助政策简介等宣传材料，并告之学校相关收费标准、开户银行和账户等信息。</w:t>
      </w:r>
    </w:p>
    <w:p w:rsidR="00A35719" w:rsidRDefault="00873415">
      <w:pPr>
        <w:spacing w:line="360" w:lineRule="auto"/>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（2）各学院应及时提醒、告知</w:t>
      </w:r>
      <w:r w:rsidRPr="00C51D47">
        <w:rPr>
          <w:rFonts w:asciiTheme="minorEastAsia" w:hAnsiTheme="minorEastAsia" w:cs="宋体" w:hint="eastAsia"/>
          <w:color w:val="333333"/>
          <w:kern w:val="0"/>
          <w:sz w:val="28"/>
          <w:szCs w:val="28"/>
          <w:highlight w:val="yellow"/>
        </w:rPr>
        <w:t>申贷学生，同一学年度内，高校校园地信用助学贷款、国开行生源地信用助学贷款和安徽省农村商业银行生源地信用助学贷款三者不得同时申请办理。</w:t>
      </w:r>
    </w:p>
    <w:p w:rsidR="00A35719" w:rsidRDefault="00873415">
      <w:pPr>
        <w:spacing w:line="360" w:lineRule="auto"/>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2.简化学生办理手续</w:t>
      </w:r>
    </w:p>
    <w:p w:rsidR="00A35719" w:rsidRDefault="00873415">
      <w:pPr>
        <w:spacing w:line="360" w:lineRule="auto"/>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学生开具家庭经济困难学生认定证明时，相关部门要认真核实，及时办理，要改进服务，简化流程，</w:t>
      </w:r>
      <w:r w:rsidRPr="00C51D47">
        <w:rPr>
          <w:rFonts w:asciiTheme="minorEastAsia" w:hAnsiTheme="minorEastAsia" w:cs="宋体" w:hint="eastAsia"/>
          <w:color w:val="333333"/>
          <w:kern w:val="0"/>
          <w:sz w:val="28"/>
          <w:szCs w:val="28"/>
          <w:highlight w:val="yellow"/>
        </w:rPr>
        <w:t>借款学生继续攻读学位的，只需完成申请继续贴息的相关手续，可不再签署贷款展期协议。</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二、2016年生源地信用助学贷款受理时间</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sidRPr="00C51D47">
        <w:rPr>
          <w:rFonts w:asciiTheme="minorEastAsia" w:hAnsiTheme="minorEastAsia" w:cs="宋体" w:hint="eastAsia"/>
          <w:color w:val="333333"/>
          <w:kern w:val="0"/>
          <w:sz w:val="28"/>
          <w:szCs w:val="28"/>
          <w:highlight w:val="yellow"/>
        </w:rPr>
        <w:lastRenderedPageBreak/>
        <w:t>国家开发银行生源地信用助学贷款申请受理时间为：8月1日-9月15日；安徽省农村合作金融机构生源地信用助学贷款申请受理时间为：8月1日至10月20日。</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2016年安徽省生源地信用助学贷款办理指南（详见附件1、2）可在学生处网站学生资助栏下载，如有变动，另行通知。</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三、加强生源地信用助学贷款贷后管理工作</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1.加强诚信教育宣传</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要将诚信育人有机融入社会主义核心价值观教育体系，打造主题教育、仪式教育、实践教育三位一体的诚信教育模式，广泛宣传国家生源地信用助学贷款政策和征信相关知识。各学院要在贷款办理、回执录入、入学报到、暑期离校和毕业前后等关键环节广泛、深入开展诚信教育工作，强调还款事项。各学院扎实开展“学生资助诚信教育主题活动”，运用演讲比赛、知识竞赛、征文、主题班会等寓教于乐的方式普及征信和金融知识，促使学生树立诚信观念，及时履行还款义务。</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2.做好毕业确认工作</w:t>
      </w:r>
    </w:p>
    <w:p w:rsidR="00A35719" w:rsidRPr="00873415" w:rsidRDefault="00873415">
      <w:pPr>
        <w:widowControl/>
        <w:spacing w:line="360" w:lineRule="auto"/>
        <w:ind w:firstLineChars="200" w:firstLine="560"/>
        <w:jc w:val="left"/>
        <w:rPr>
          <w:rFonts w:asciiTheme="minorEastAsia" w:hAnsiTheme="minorEastAsia" w:cs="宋体"/>
          <w:color w:val="333333"/>
          <w:kern w:val="0"/>
          <w:sz w:val="28"/>
          <w:szCs w:val="28"/>
          <w:highlight w:val="yellow"/>
        </w:rPr>
      </w:pPr>
      <w:r w:rsidRPr="00873415">
        <w:rPr>
          <w:rFonts w:asciiTheme="minorEastAsia" w:hAnsiTheme="minorEastAsia" w:cs="宋体" w:hint="eastAsia"/>
          <w:color w:val="333333"/>
          <w:kern w:val="0"/>
          <w:sz w:val="28"/>
          <w:szCs w:val="28"/>
          <w:highlight w:val="yellow"/>
        </w:rPr>
        <w:t>（1）针对生源地信用助学贷款借款学生建立专门的诚信档案和通讯录。</w:t>
      </w:r>
    </w:p>
    <w:p w:rsidR="00A35719" w:rsidRPr="00873415" w:rsidRDefault="00873415">
      <w:pPr>
        <w:widowControl/>
        <w:spacing w:line="360" w:lineRule="auto"/>
        <w:ind w:firstLineChars="200" w:firstLine="560"/>
        <w:jc w:val="left"/>
        <w:rPr>
          <w:rFonts w:asciiTheme="minorEastAsia" w:hAnsiTheme="minorEastAsia" w:cs="宋体"/>
          <w:color w:val="333333"/>
          <w:kern w:val="0"/>
          <w:sz w:val="28"/>
          <w:szCs w:val="28"/>
          <w:highlight w:val="yellow"/>
        </w:rPr>
      </w:pPr>
      <w:r w:rsidRPr="00873415">
        <w:rPr>
          <w:rFonts w:asciiTheme="minorEastAsia" w:hAnsiTheme="minorEastAsia" w:cs="宋体" w:hint="eastAsia"/>
          <w:color w:val="333333"/>
          <w:kern w:val="0"/>
          <w:sz w:val="28"/>
          <w:szCs w:val="28"/>
          <w:highlight w:val="yellow"/>
        </w:rPr>
        <w:t>（2）督促借款毕业生于6月15日前，登录国家开发银行学生在线服务系统进行毕业确认。</w:t>
      </w:r>
      <w:r w:rsidRPr="00334733">
        <w:rPr>
          <w:rFonts w:asciiTheme="minorEastAsia" w:hAnsiTheme="minorEastAsia" w:cs="宋体" w:hint="eastAsia"/>
          <w:color w:val="333333"/>
          <w:kern w:val="0"/>
          <w:sz w:val="28"/>
          <w:szCs w:val="28"/>
          <w:highlight w:val="yellow"/>
        </w:rPr>
        <w:t>毕业确认学生中如有死亡、退学、休学、出国、开除等特殊情况学生，请学院填写《安徽省内高校2016年毕</w:t>
      </w:r>
      <w:r w:rsidRPr="00334733">
        <w:rPr>
          <w:rFonts w:asciiTheme="minorEastAsia" w:hAnsiTheme="minorEastAsia" w:cs="宋体" w:hint="eastAsia"/>
          <w:color w:val="333333"/>
          <w:kern w:val="0"/>
          <w:sz w:val="28"/>
          <w:szCs w:val="28"/>
          <w:highlight w:val="yellow"/>
        </w:rPr>
        <w:lastRenderedPageBreak/>
        <w:t>业确认特殊情况学生名单》，</w:t>
      </w:r>
      <w:r w:rsidRPr="00873415">
        <w:rPr>
          <w:rFonts w:asciiTheme="minorEastAsia" w:hAnsiTheme="minorEastAsia" w:cs="宋体" w:hint="eastAsia"/>
          <w:color w:val="333333"/>
          <w:kern w:val="0"/>
          <w:sz w:val="28"/>
          <w:szCs w:val="28"/>
          <w:highlight w:val="yellow"/>
        </w:rPr>
        <w:t>并将盖章纸质版和</w:t>
      </w:r>
      <w:proofErr w:type="gramStart"/>
      <w:r w:rsidRPr="00873415">
        <w:rPr>
          <w:rFonts w:asciiTheme="minorEastAsia" w:hAnsiTheme="minorEastAsia" w:cs="宋体" w:hint="eastAsia"/>
          <w:color w:val="333333"/>
          <w:kern w:val="0"/>
          <w:sz w:val="28"/>
          <w:szCs w:val="28"/>
          <w:highlight w:val="yellow"/>
        </w:rPr>
        <w:t>电子件于6月15日</w:t>
      </w:r>
      <w:proofErr w:type="gramEnd"/>
      <w:r w:rsidRPr="00873415">
        <w:rPr>
          <w:rFonts w:asciiTheme="minorEastAsia" w:hAnsiTheme="minorEastAsia" w:cs="宋体" w:hint="eastAsia"/>
          <w:color w:val="333333"/>
          <w:kern w:val="0"/>
          <w:sz w:val="28"/>
          <w:szCs w:val="28"/>
          <w:highlight w:val="yellow"/>
        </w:rPr>
        <w:t>之前报送到学生</w:t>
      </w:r>
      <w:proofErr w:type="gramStart"/>
      <w:r w:rsidRPr="00873415">
        <w:rPr>
          <w:rFonts w:asciiTheme="minorEastAsia" w:hAnsiTheme="minorEastAsia" w:cs="宋体" w:hint="eastAsia"/>
          <w:color w:val="333333"/>
          <w:kern w:val="0"/>
          <w:sz w:val="28"/>
          <w:szCs w:val="28"/>
          <w:highlight w:val="yellow"/>
        </w:rPr>
        <w:t>处学生</w:t>
      </w:r>
      <w:proofErr w:type="gramEnd"/>
      <w:r w:rsidRPr="00873415">
        <w:rPr>
          <w:rFonts w:asciiTheme="minorEastAsia" w:hAnsiTheme="minorEastAsia" w:cs="宋体" w:hint="eastAsia"/>
          <w:color w:val="333333"/>
          <w:kern w:val="0"/>
          <w:sz w:val="28"/>
          <w:szCs w:val="28"/>
          <w:highlight w:val="yellow"/>
        </w:rPr>
        <w:t>资助管理中心（acxsc3175987@163.com）。</w:t>
      </w:r>
    </w:p>
    <w:p w:rsidR="00A35719" w:rsidRPr="00873415" w:rsidRDefault="00873415">
      <w:pPr>
        <w:widowControl/>
        <w:spacing w:line="360" w:lineRule="auto"/>
        <w:ind w:firstLineChars="200" w:firstLine="560"/>
        <w:jc w:val="left"/>
        <w:rPr>
          <w:rFonts w:asciiTheme="minorEastAsia" w:hAnsiTheme="minorEastAsia" w:cs="宋体"/>
          <w:color w:val="333333"/>
          <w:kern w:val="0"/>
          <w:sz w:val="28"/>
          <w:szCs w:val="28"/>
          <w:highlight w:val="yellow"/>
        </w:rPr>
      </w:pPr>
      <w:r w:rsidRPr="00873415">
        <w:rPr>
          <w:rFonts w:asciiTheme="minorEastAsia" w:hAnsiTheme="minorEastAsia" w:cs="宋体" w:hint="eastAsia"/>
          <w:color w:val="333333"/>
          <w:kern w:val="0"/>
          <w:sz w:val="28"/>
          <w:szCs w:val="28"/>
          <w:highlight w:val="yellow"/>
        </w:rPr>
        <w:t>（3）国家开发银行助学贷款的学生毕业后，定期督促学生登录开发银行学生在线服务系统更新联系方式，查看还款计划，按时还本付息。</w:t>
      </w:r>
    </w:p>
    <w:p w:rsidR="00A35719" w:rsidRPr="00873415" w:rsidRDefault="00873415">
      <w:pPr>
        <w:widowControl/>
        <w:spacing w:line="360" w:lineRule="auto"/>
        <w:jc w:val="left"/>
        <w:rPr>
          <w:rFonts w:asciiTheme="minorEastAsia" w:hAnsiTheme="minorEastAsia" w:cs="宋体"/>
          <w:color w:val="333333"/>
          <w:kern w:val="0"/>
          <w:sz w:val="28"/>
          <w:szCs w:val="28"/>
          <w:highlight w:val="yellow"/>
        </w:rPr>
      </w:pPr>
      <w:r w:rsidRPr="00873415">
        <w:rPr>
          <w:rFonts w:asciiTheme="minorEastAsia" w:hAnsiTheme="minorEastAsia" w:cs="宋体" w:hint="eastAsia"/>
          <w:color w:val="333333"/>
          <w:kern w:val="0"/>
          <w:sz w:val="28"/>
          <w:szCs w:val="28"/>
          <w:highlight w:val="yellow"/>
        </w:rPr>
        <w:t xml:space="preserve">    （4）指导当年毕业的安徽省农村合作金融机构借款学生填写贷款还款确认、就学信息变更及提前还款申请的办理。同时，提醒他们及时与贷款机构进行债务确认，签订还款确认书，并协商确定具体还款计划。借款学生办理还款确认手续后，办理离校手续。</w:t>
      </w:r>
    </w:p>
    <w:p w:rsidR="00A35719" w:rsidRPr="00873415" w:rsidRDefault="00873415">
      <w:pPr>
        <w:widowControl/>
        <w:spacing w:line="360" w:lineRule="auto"/>
        <w:ind w:firstLineChars="200" w:firstLine="560"/>
        <w:jc w:val="left"/>
        <w:rPr>
          <w:rFonts w:asciiTheme="minorEastAsia" w:hAnsiTheme="minorEastAsia" w:cs="宋体"/>
          <w:color w:val="333333"/>
          <w:kern w:val="0"/>
          <w:sz w:val="28"/>
          <w:szCs w:val="28"/>
          <w:highlight w:val="yellow"/>
        </w:rPr>
      </w:pPr>
      <w:r w:rsidRPr="00873415">
        <w:rPr>
          <w:rFonts w:asciiTheme="minorEastAsia" w:hAnsiTheme="minorEastAsia" w:cs="宋体" w:hint="eastAsia"/>
          <w:color w:val="333333"/>
          <w:kern w:val="0"/>
          <w:sz w:val="28"/>
          <w:szCs w:val="28"/>
          <w:highlight w:val="yellow"/>
        </w:rPr>
        <w:t>（5）毕业确认工作相关表格材料详见附件3—8，可自行下载。</w:t>
      </w:r>
    </w:p>
    <w:p w:rsidR="00A35719" w:rsidRDefault="00873415">
      <w:pPr>
        <w:widowControl/>
        <w:spacing w:line="360" w:lineRule="auto"/>
        <w:ind w:firstLineChars="200" w:firstLine="560"/>
        <w:jc w:val="left"/>
        <w:rPr>
          <w:rFonts w:asciiTheme="minorEastAsia" w:hAnsiTheme="minorEastAsia" w:cs="宋体"/>
          <w:kern w:val="0"/>
          <w:sz w:val="28"/>
          <w:szCs w:val="28"/>
        </w:rPr>
      </w:pPr>
      <w:r w:rsidRPr="00873415">
        <w:rPr>
          <w:rFonts w:asciiTheme="minorEastAsia" w:hAnsiTheme="minorEastAsia" w:cs="宋体" w:hint="eastAsia"/>
          <w:color w:val="333333"/>
          <w:kern w:val="0"/>
          <w:sz w:val="28"/>
          <w:szCs w:val="28"/>
          <w:highlight w:val="yellow"/>
        </w:rPr>
        <w:t>（6）加强毕业确认工作的抽查审核，提高毕业确认信息准确率，</w:t>
      </w:r>
      <w:r w:rsidRPr="00873415">
        <w:rPr>
          <w:rFonts w:asciiTheme="minorEastAsia" w:hAnsiTheme="minorEastAsia" w:cs="宋体" w:hint="eastAsia"/>
          <w:kern w:val="0"/>
          <w:sz w:val="28"/>
          <w:szCs w:val="28"/>
          <w:highlight w:val="yellow"/>
        </w:rPr>
        <w:t>向毕业借款学生发放《生源地信用助学贷款还款指南》，确保人手一册。</w:t>
      </w:r>
    </w:p>
    <w:p w:rsidR="00A35719" w:rsidRDefault="00873415">
      <w:pPr>
        <w:pStyle w:val="1"/>
        <w:widowControl/>
        <w:spacing w:line="360" w:lineRule="auto"/>
        <w:ind w:left="-720" w:firstLineChars="0" w:firstLine="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四、高校在校生续贷工作</w:t>
      </w:r>
    </w:p>
    <w:p w:rsidR="00A35719" w:rsidRDefault="00873415">
      <w:pPr>
        <w:widowControl/>
        <w:spacing w:line="360" w:lineRule="auto"/>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1.国家开发银行生源地信用助学贷款</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（1）各学院要组织有续贷需求的学生</w:t>
      </w:r>
      <w:r w:rsidRPr="00873415">
        <w:rPr>
          <w:rFonts w:asciiTheme="minorEastAsia" w:hAnsiTheme="minorEastAsia" w:cs="宋体" w:hint="eastAsia"/>
          <w:color w:val="333333"/>
          <w:kern w:val="0"/>
          <w:sz w:val="28"/>
          <w:szCs w:val="28"/>
          <w:highlight w:val="yellow"/>
        </w:rPr>
        <w:t>6月30日前登录国家开发银行学生在线服务系统，填写续贷声明，</w:t>
      </w:r>
      <w:r>
        <w:rPr>
          <w:rFonts w:asciiTheme="minorEastAsia" w:hAnsiTheme="minorEastAsia" w:cs="宋体" w:hint="eastAsia"/>
          <w:color w:val="333333"/>
          <w:kern w:val="0"/>
          <w:sz w:val="28"/>
          <w:szCs w:val="28"/>
        </w:rPr>
        <w:t>认真总结陈述一年来的思想、学习进步情况，提交续贷申请，并加强监督审查，确保续贷声明内容客观真实、积极向上，将填写续贷声明作为育人工作的有效手段。</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Pr="003622A2">
        <w:rPr>
          <w:rFonts w:asciiTheme="minorEastAsia" w:hAnsiTheme="minorEastAsia" w:cs="宋体" w:hint="eastAsia"/>
          <w:color w:val="333333"/>
          <w:kern w:val="0"/>
          <w:sz w:val="28"/>
          <w:szCs w:val="28"/>
          <w:highlight w:val="yellow"/>
        </w:rPr>
        <w:t>）做好学费和住宿费收费标准的告知工作，对新生和有贷款需求的在校学生应开具书面收费通知书，以便确定贷款额度。</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lastRenderedPageBreak/>
        <w:t>（3）</w:t>
      </w:r>
      <w:r w:rsidRPr="003622A2">
        <w:rPr>
          <w:rFonts w:asciiTheme="minorEastAsia" w:hAnsiTheme="minorEastAsia" w:cs="宋体" w:hint="eastAsia"/>
          <w:color w:val="333333"/>
          <w:kern w:val="0"/>
          <w:sz w:val="28"/>
          <w:szCs w:val="28"/>
          <w:highlight w:val="yellow"/>
        </w:rPr>
        <w:t>借款学生入学报到后，及时督促其录入电子回执，确保其顺利入学。</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（4）加强对支付宝使用的宣传与培训。</w:t>
      </w:r>
    </w:p>
    <w:p w:rsidR="00A35719" w:rsidRDefault="00873415">
      <w:pPr>
        <w:spacing w:line="360" w:lineRule="auto"/>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（5）</w:t>
      </w:r>
      <w:bookmarkStart w:id="0" w:name="_GoBack"/>
      <w:r>
        <w:rPr>
          <w:rFonts w:asciiTheme="minorEastAsia" w:hAnsiTheme="minorEastAsia" w:cs="宋体" w:hint="eastAsia"/>
          <w:color w:val="333333"/>
          <w:kern w:val="0"/>
          <w:sz w:val="28"/>
          <w:szCs w:val="28"/>
        </w:rPr>
        <w:t>要组织贷款学生维护就学信息，及时变更相关内容并建立台账。</w:t>
      </w:r>
    </w:p>
    <w:bookmarkEnd w:id="0"/>
    <w:p w:rsidR="00A35719" w:rsidRDefault="00873415">
      <w:pPr>
        <w:widowControl/>
        <w:spacing w:line="360" w:lineRule="auto"/>
        <w:ind w:firstLineChars="250" w:firstLine="70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 农村商业银行生源地信用助学贷款</w:t>
      </w:r>
    </w:p>
    <w:p w:rsidR="00A35719" w:rsidRDefault="00873415">
      <w:pPr>
        <w:widowControl/>
        <w:spacing w:line="360" w:lineRule="auto"/>
        <w:jc w:val="left"/>
        <w:rPr>
          <w:rFonts w:asciiTheme="minorEastAsia" w:hAnsiTheme="minorEastAsia" w:cs="宋体"/>
          <w:color w:val="333333"/>
          <w:kern w:val="0"/>
          <w:sz w:val="28"/>
          <w:szCs w:val="28"/>
        </w:rPr>
      </w:pPr>
      <w:r>
        <w:rPr>
          <w:rFonts w:asciiTheme="minorEastAsia" w:hAnsiTheme="minorEastAsia" w:hint="eastAsia"/>
          <w:color w:val="000000"/>
          <w:sz w:val="28"/>
          <w:szCs w:val="28"/>
        </w:rPr>
        <w:t xml:space="preserve">   （1）</w:t>
      </w:r>
      <w:r>
        <w:rPr>
          <w:rFonts w:asciiTheme="minorEastAsia" w:hAnsiTheme="minorEastAsia"/>
          <w:color w:val="000000"/>
          <w:sz w:val="28"/>
          <w:szCs w:val="28"/>
        </w:rPr>
        <w:t>安徽省农村信用社联合社将加快生源地信用助学贷款在线服务系统建设步伐，全面提升生源地信用助学贷款管理水平。按照皖政办〔2011〕35号文件规定，</w:t>
      </w:r>
      <w:r w:rsidRPr="003622A2">
        <w:rPr>
          <w:rFonts w:asciiTheme="minorEastAsia" w:hAnsiTheme="minorEastAsia" w:hint="eastAsia"/>
          <w:color w:val="000000"/>
          <w:sz w:val="28"/>
          <w:szCs w:val="28"/>
          <w:highlight w:val="yellow"/>
        </w:rPr>
        <w:t>学校</w:t>
      </w:r>
      <w:r w:rsidRPr="003622A2">
        <w:rPr>
          <w:rFonts w:asciiTheme="minorEastAsia" w:hAnsiTheme="minorEastAsia"/>
          <w:color w:val="000000"/>
          <w:sz w:val="28"/>
          <w:szCs w:val="28"/>
          <w:highlight w:val="yellow"/>
        </w:rPr>
        <w:t>向符合条件的在校生出具《安徽省农村合作金融机构生源地信用助学贷款生源地证明》</w:t>
      </w:r>
      <w:r>
        <w:rPr>
          <w:rFonts w:asciiTheme="minorEastAsia" w:hAnsiTheme="minorEastAsia" w:hint="eastAsia"/>
          <w:color w:val="000000"/>
          <w:sz w:val="28"/>
          <w:szCs w:val="28"/>
        </w:rPr>
        <w:t>，</w:t>
      </w:r>
      <w:r>
        <w:rPr>
          <w:rFonts w:asciiTheme="minorEastAsia" w:hAnsiTheme="minorEastAsia" w:cs="宋体" w:hint="eastAsia"/>
          <w:color w:val="333333"/>
          <w:kern w:val="0"/>
          <w:sz w:val="28"/>
          <w:szCs w:val="28"/>
        </w:rPr>
        <w:t>即日起可以到</w:t>
      </w:r>
      <w:r w:rsidRPr="00873415">
        <w:rPr>
          <w:rFonts w:asciiTheme="minorEastAsia" w:hAnsiTheme="minorEastAsia" w:cs="宋体" w:hint="eastAsia"/>
          <w:color w:val="333333"/>
          <w:kern w:val="0"/>
          <w:sz w:val="28"/>
          <w:szCs w:val="28"/>
          <w:highlight w:val="yellow"/>
        </w:rPr>
        <w:t>学生</w:t>
      </w:r>
      <w:proofErr w:type="gramStart"/>
      <w:r w:rsidRPr="00873415">
        <w:rPr>
          <w:rFonts w:asciiTheme="minorEastAsia" w:hAnsiTheme="minorEastAsia" w:cs="宋体" w:hint="eastAsia"/>
          <w:color w:val="333333"/>
          <w:kern w:val="0"/>
          <w:sz w:val="28"/>
          <w:szCs w:val="28"/>
          <w:highlight w:val="yellow"/>
        </w:rPr>
        <w:t>处学生</w:t>
      </w:r>
      <w:proofErr w:type="gramEnd"/>
      <w:r w:rsidRPr="00873415">
        <w:rPr>
          <w:rFonts w:asciiTheme="minorEastAsia" w:hAnsiTheme="minorEastAsia" w:cs="宋体" w:hint="eastAsia"/>
          <w:color w:val="333333"/>
          <w:kern w:val="0"/>
          <w:sz w:val="28"/>
          <w:szCs w:val="28"/>
          <w:highlight w:val="yellow"/>
        </w:rPr>
        <w:t>资助管理中心（</w:t>
      </w:r>
      <w:proofErr w:type="gramStart"/>
      <w:r w:rsidRPr="00873415">
        <w:rPr>
          <w:rFonts w:asciiTheme="minorEastAsia" w:hAnsiTheme="minorEastAsia" w:cs="宋体" w:hint="eastAsia"/>
          <w:color w:val="333333"/>
          <w:kern w:val="0"/>
          <w:sz w:val="28"/>
          <w:szCs w:val="28"/>
          <w:highlight w:val="yellow"/>
        </w:rPr>
        <w:t>东校2号</w:t>
      </w:r>
      <w:proofErr w:type="gramEnd"/>
      <w:r w:rsidRPr="00873415">
        <w:rPr>
          <w:rFonts w:asciiTheme="minorEastAsia" w:hAnsiTheme="minorEastAsia" w:cs="宋体" w:hint="eastAsia"/>
          <w:color w:val="333333"/>
          <w:kern w:val="0"/>
          <w:sz w:val="28"/>
          <w:szCs w:val="28"/>
          <w:highlight w:val="yellow"/>
        </w:rPr>
        <w:t>办公楼414室）领取。</w:t>
      </w:r>
    </w:p>
    <w:p w:rsidR="00A35719" w:rsidRPr="00873415" w:rsidRDefault="00873415">
      <w:pPr>
        <w:pStyle w:val="a4"/>
        <w:spacing w:before="0" w:beforeAutospacing="0" w:after="0" w:afterAutospacing="0" w:line="360" w:lineRule="auto"/>
        <w:rPr>
          <w:rFonts w:asciiTheme="minorEastAsia" w:eastAsiaTheme="minorEastAsia" w:hAnsiTheme="minorEastAsia"/>
          <w:color w:val="FF0000"/>
          <w:sz w:val="28"/>
          <w:szCs w:val="28"/>
        </w:rPr>
      </w:pPr>
      <w:r>
        <w:rPr>
          <w:rFonts w:asciiTheme="minorEastAsia" w:eastAsiaTheme="minorEastAsia" w:hAnsiTheme="minorEastAsia" w:hint="eastAsia"/>
          <w:color w:val="000000"/>
          <w:sz w:val="28"/>
          <w:szCs w:val="28"/>
        </w:rPr>
        <w:t xml:space="preserve">   </w:t>
      </w:r>
      <w:r w:rsidRPr="00873415">
        <w:rPr>
          <w:rFonts w:asciiTheme="minorEastAsia" w:eastAsiaTheme="minorEastAsia" w:hAnsiTheme="minorEastAsia" w:hint="eastAsia"/>
          <w:color w:val="FF0000"/>
          <w:sz w:val="28"/>
          <w:szCs w:val="28"/>
        </w:rPr>
        <w:t>（2）</w:t>
      </w:r>
      <w:r w:rsidRPr="00873415">
        <w:rPr>
          <w:rFonts w:asciiTheme="minorEastAsia" w:eastAsiaTheme="minorEastAsia" w:hAnsiTheme="minorEastAsia"/>
          <w:color w:val="FF0000"/>
          <w:sz w:val="28"/>
          <w:szCs w:val="28"/>
        </w:rPr>
        <w:t>每年6月底前，</w:t>
      </w:r>
      <w:r w:rsidRPr="00873415">
        <w:rPr>
          <w:rFonts w:asciiTheme="minorEastAsia" w:eastAsiaTheme="minorEastAsia" w:hAnsiTheme="minorEastAsia" w:hint="eastAsia"/>
          <w:color w:val="FF0000"/>
          <w:sz w:val="28"/>
          <w:szCs w:val="28"/>
        </w:rPr>
        <w:t>各学院</w:t>
      </w:r>
      <w:r w:rsidRPr="00873415">
        <w:rPr>
          <w:rFonts w:asciiTheme="minorEastAsia" w:eastAsiaTheme="minorEastAsia" w:hAnsiTheme="minorEastAsia"/>
          <w:color w:val="FF0000"/>
          <w:sz w:val="28"/>
          <w:szCs w:val="28"/>
        </w:rPr>
        <w:t>组织继续攻读学位的借款学生办理就学信息变更手续，申请财政贴息。</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3.联系方式</w:t>
      </w:r>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联系人：孙小龙  孙蕾</w:t>
      </w:r>
      <w:proofErr w:type="gramStart"/>
      <w:r>
        <w:rPr>
          <w:rFonts w:asciiTheme="minorEastAsia" w:hAnsiTheme="minorEastAsia" w:cs="宋体" w:hint="eastAsia"/>
          <w:color w:val="333333"/>
          <w:kern w:val="0"/>
          <w:sz w:val="28"/>
          <w:szCs w:val="28"/>
        </w:rPr>
        <w:t>蕾</w:t>
      </w:r>
      <w:proofErr w:type="gramEnd"/>
    </w:p>
    <w:p w:rsidR="00A35719" w:rsidRDefault="00873415">
      <w:pPr>
        <w:widowControl/>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联系电话：0552-3175987</w:t>
      </w:r>
    </w:p>
    <w:p w:rsidR="00A35719" w:rsidRDefault="00A35719">
      <w:pPr>
        <w:widowControl/>
        <w:spacing w:line="360" w:lineRule="auto"/>
        <w:ind w:firstLineChars="200" w:firstLine="560"/>
        <w:jc w:val="left"/>
        <w:rPr>
          <w:rFonts w:asciiTheme="minorEastAsia" w:hAnsiTheme="minorEastAsia" w:cs="宋体"/>
          <w:color w:val="333333"/>
          <w:kern w:val="0"/>
          <w:sz w:val="28"/>
          <w:szCs w:val="28"/>
        </w:rPr>
      </w:pPr>
    </w:p>
    <w:p w:rsidR="00A35719" w:rsidRDefault="00873415">
      <w:pPr>
        <w:widowControl/>
        <w:spacing w:line="360" w:lineRule="auto"/>
        <w:ind w:left="1120" w:hangingChars="400" w:hanging="112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附件：1.2016年安徽省国家开发银行生源地信用助学贷款办理指南</w:t>
      </w:r>
    </w:p>
    <w:p w:rsidR="00A35719" w:rsidRDefault="00873415">
      <w:pPr>
        <w:widowControl/>
        <w:spacing w:line="360" w:lineRule="auto"/>
        <w:ind w:left="1680" w:hangingChars="600" w:hanging="168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2.2016年安徽省农村合作金融机构生源地信用助学贷款办理</w:t>
      </w:r>
    </w:p>
    <w:p w:rsidR="00A35719" w:rsidRDefault="00873415">
      <w:pPr>
        <w:widowControl/>
        <w:spacing w:line="360" w:lineRule="auto"/>
        <w:ind w:left="1680" w:hangingChars="600" w:hanging="168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指南</w:t>
      </w:r>
    </w:p>
    <w:p w:rsidR="00A35719" w:rsidRDefault="00873415">
      <w:pPr>
        <w:widowControl/>
        <w:spacing w:line="360" w:lineRule="auto"/>
        <w:ind w:left="280" w:hangingChars="100" w:hanging="28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3.2016年安徽省国家开发银行生源地信用助学贷款还款指南</w:t>
      </w:r>
    </w:p>
    <w:p w:rsidR="00A35719" w:rsidRDefault="00873415">
      <w:pPr>
        <w:widowControl/>
        <w:spacing w:line="360" w:lineRule="auto"/>
        <w:ind w:left="280" w:hangingChars="100" w:hanging="28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4.安徽省农村合作金融机构生源地信用助学贷款还款指南</w:t>
      </w:r>
    </w:p>
    <w:p w:rsidR="00A35719" w:rsidRDefault="00873415">
      <w:pPr>
        <w:widowControl/>
        <w:spacing w:line="360" w:lineRule="auto"/>
        <w:ind w:left="280" w:hangingChars="100" w:hanging="28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lastRenderedPageBreak/>
        <w:t xml:space="preserve">      5.安徽省高校2016年毕业确认特殊情况学生名单</w:t>
      </w:r>
    </w:p>
    <w:p w:rsidR="00A35719" w:rsidRDefault="00873415">
      <w:pPr>
        <w:widowControl/>
        <w:spacing w:line="360" w:lineRule="auto"/>
        <w:ind w:left="280" w:hangingChars="100" w:hanging="28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6.安徽省农村合作金融机构生源地信用助学贷款还款确认书</w:t>
      </w:r>
    </w:p>
    <w:p w:rsidR="00A35719" w:rsidRDefault="00873415">
      <w:pPr>
        <w:widowControl/>
        <w:spacing w:line="360" w:lineRule="auto"/>
        <w:ind w:left="280" w:hangingChars="100" w:hanging="28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7.安徽省农村合作金融机构生源地助学贷款就学信息变更单</w:t>
      </w:r>
    </w:p>
    <w:p w:rsidR="00A35719" w:rsidRDefault="00873415">
      <w:pPr>
        <w:widowControl/>
        <w:spacing w:line="360" w:lineRule="auto"/>
        <w:ind w:left="280" w:hangingChars="100" w:hanging="28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8.安徽省农村合作金融机构生源地信用助学贷款提前还款申</w:t>
      </w:r>
    </w:p>
    <w:p w:rsidR="00A35719" w:rsidRDefault="00873415">
      <w:pPr>
        <w:widowControl/>
        <w:spacing w:line="360" w:lineRule="auto"/>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请书                  </w:t>
      </w:r>
    </w:p>
    <w:p w:rsidR="00A35719" w:rsidRDefault="00873415">
      <w:pPr>
        <w:widowControl/>
        <w:spacing w:line="360" w:lineRule="auto"/>
        <w:ind w:left="6580" w:hangingChars="2350" w:hanging="658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学生处</w:t>
      </w:r>
    </w:p>
    <w:p w:rsidR="00A35719" w:rsidRDefault="00873415">
      <w:pPr>
        <w:widowControl/>
        <w:spacing w:line="360" w:lineRule="auto"/>
        <w:jc w:val="center"/>
        <w:rPr>
          <w:rFonts w:asciiTheme="minorEastAsia" w:hAnsiTheme="minorEastAsia" w:cs="宋体"/>
          <w:vanish/>
          <w:color w:val="333333"/>
          <w:kern w:val="0"/>
          <w:sz w:val="28"/>
          <w:szCs w:val="28"/>
        </w:rPr>
      </w:pPr>
      <w:r>
        <w:rPr>
          <w:rFonts w:asciiTheme="minorEastAsia" w:hAnsiTheme="minorEastAsia" w:cs="宋体" w:hint="eastAsia"/>
          <w:color w:val="333333"/>
          <w:kern w:val="0"/>
          <w:sz w:val="28"/>
          <w:szCs w:val="28"/>
        </w:rPr>
        <w:t xml:space="preserve">                                       2016年5月25日</w:t>
      </w:r>
    </w:p>
    <w:p w:rsidR="00A35719" w:rsidRDefault="00A35719">
      <w:pPr>
        <w:rPr>
          <w:sz w:val="28"/>
          <w:szCs w:val="28"/>
        </w:rPr>
      </w:pPr>
    </w:p>
    <w:sectPr w:rsidR="00A35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A1" w:rsidRDefault="00260CA1" w:rsidP="00334733">
      <w:r>
        <w:separator/>
      </w:r>
    </w:p>
  </w:endnote>
  <w:endnote w:type="continuationSeparator" w:id="0">
    <w:p w:rsidR="00260CA1" w:rsidRDefault="00260CA1" w:rsidP="0033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A1" w:rsidRDefault="00260CA1" w:rsidP="00334733">
      <w:r>
        <w:separator/>
      </w:r>
    </w:p>
  </w:footnote>
  <w:footnote w:type="continuationSeparator" w:id="0">
    <w:p w:rsidR="00260CA1" w:rsidRDefault="00260CA1" w:rsidP="00334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C7"/>
    <w:rsid w:val="001678A2"/>
    <w:rsid w:val="001833C7"/>
    <w:rsid w:val="00260CA1"/>
    <w:rsid w:val="00334733"/>
    <w:rsid w:val="003622A2"/>
    <w:rsid w:val="004631C8"/>
    <w:rsid w:val="005A6EA7"/>
    <w:rsid w:val="006817D5"/>
    <w:rsid w:val="006A553E"/>
    <w:rsid w:val="007F1C9F"/>
    <w:rsid w:val="008273F8"/>
    <w:rsid w:val="00873415"/>
    <w:rsid w:val="0089412B"/>
    <w:rsid w:val="00926FA9"/>
    <w:rsid w:val="00A16F63"/>
    <w:rsid w:val="00A35719"/>
    <w:rsid w:val="00A40EDF"/>
    <w:rsid w:val="00BC1A71"/>
    <w:rsid w:val="00BF1468"/>
    <w:rsid w:val="00C51D47"/>
    <w:rsid w:val="00DD4327"/>
    <w:rsid w:val="00E35BE6"/>
    <w:rsid w:val="00E417D3"/>
    <w:rsid w:val="00E73648"/>
    <w:rsid w:val="00E8468B"/>
    <w:rsid w:val="00EA54F7"/>
    <w:rsid w:val="00EE6241"/>
    <w:rsid w:val="00F70670"/>
    <w:rsid w:val="00FB6FC3"/>
    <w:rsid w:val="05AE4082"/>
    <w:rsid w:val="11D87D7F"/>
    <w:rsid w:val="140061CF"/>
    <w:rsid w:val="142A125D"/>
    <w:rsid w:val="16212D30"/>
    <w:rsid w:val="1AF266FD"/>
    <w:rsid w:val="1EA77EEE"/>
    <w:rsid w:val="254375AD"/>
    <w:rsid w:val="28882F46"/>
    <w:rsid w:val="2C2605D7"/>
    <w:rsid w:val="32DB0523"/>
    <w:rsid w:val="33D402AF"/>
    <w:rsid w:val="38CA1CFA"/>
    <w:rsid w:val="3A1C719B"/>
    <w:rsid w:val="3C7601FF"/>
    <w:rsid w:val="40ED59BE"/>
    <w:rsid w:val="419D7572"/>
    <w:rsid w:val="41EF04C3"/>
    <w:rsid w:val="42D05F65"/>
    <w:rsid w:val="43247BE9"/>
    <w:rsid w:val="46BC63E3"/>
    <w:rsid w:val="4AD20F8E"/>
    <w:rsid w:val="4F424B74"/>
    <w:rsid w:val="62CE43E8"/>
    <w:rsid w:val="661E6CC1"/>
    <w:rsid w:val="6F7A1BAD"/>
    <w:rsid w:val="71D9658C"/>
    <w:rsid w:val="71F21560"/>
    <w:rsid w:val="7CD23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rPr>
  </w:style>
  <w:style w:type="character" w:styleId="a6">
    <w:name w:val="FollowedHyperlink"/>
    <w:basedOn w:val="a0"/>
    <w:uiPriority w:val="99"/>
    <w:unhideWhenUsed/>
    <w:qFormat/>
    <w:rPr>
      <w:color w:val="000000"/>
      <w:u w:val="none"/>
    </w:rPr>
  </w:style>
  <w:style w:type="character" w:styleId="a7">
    <w:name w:val="Hyperlink"/>
    <w:basedOn w:val="a0"/>
    <w:uiPriority w:val="99"/>
    <w:unhideWhenUsed/>
    <w:qFormat/>
    <w:rPr>
      <w:color w:val="000000"/>
      <w:u w:val="none"/>
    </w:rPr>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styleId="a8">
    <w:name w:val="header"/>
    <w:basedOn w:val="a"/>
    <w:link w:val="Char0"/>
    <w:uiPriority w:val="99"/>
    <w:unhideWhenUsed/>
    <w:rsid w:val="003347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334733"/>
    <w:rPr>
      <w:rFonts w:asciiTheme="minorHAnsi" w:eastAsiaTheme="minorEastAsia" w:hAnsiTheme="minorHAnsi" w:cstheme="minorBidi"/>
      <w:kern w:val="2"/>
      <w:sz w:val="18"/>
      <w:szCs w:val="18"/>
    </w:rPr>
  </w:style>
  <w:style w:type="paragraph" w:styleId="a9">
    <w:name w:val="footer"/>
    <w:basedOn w:val="a"/>
    <w:link w:val="Char1"/>
    <w:uiPriority w:val="99"/>
    <w:unhideWhenUsed/>
    <w:rsid w:val="00334733"/>
    <w:pPr>
      <w:tabs>
        <w:tab w:val="center" w:pos="4153"/>
        <w:tab w:val="right" w:pos="8306"/>
      </w:tabs>
      <w:snapToGrid w:val="0"/>
      <w:jc w:val="left"/>
    </w:pPr>
    <w:rPr>
      <w:sz w:val="18"/>
      <w:szCs w:val="18"/>
    </w:rPr>
  </w:style>
  <w:style w:type="character" w:customStyle="1" w:styleId="Char1">
    <w:name w:val="页脚 Char"/>
    <w:basedOn w:val="a0"/>
    <w:link w:val="a9"/>
    <w:uiPriority w:val="99"/>
    <w:rsid w:val="0033473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rPr>
  </w:style>
  <w:style w:type="character" w:styleId="a6">
    <w:name w:val="FollowedHyperlink"/>
    <w:basedOn w:val="a0"/>
    <w:uiPriority w:val="99"/>
    <w:unhideWhenUsed/>
    <w:qFormat/>
    <w:rPr>
      <w:color w:val="000000"/>
      <w:u w:val="none"/>
    </w:rPr>
  </w:style>
  <w:style w:type="character" w:styleId="a7">
    <w:name w:val="Hyperlink"/>
    <w:basedOn w:val="a0"/>
    <w:uiPriority w:val="99"/>
    <w:unhideWhenUsed/>
    <w:qFormat/>
    <w:rPr>
      <w:color w:val="000000"/>
      <w:u w:val="none"/>
    </w:rPr>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styleId="a8">
    <w:name w:val="header"/>
    <w:basedOn w:val="a"/>
    <w:link w:val="Char0"/>
    <w:uiPriority w:val="99"/>
    <w:unhideWhenUsed/>
    <w:rsid w:val="003347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334733"/>
    <w:rPr>
      <w:rFonts w:asciiTheme="minorHAnsi" w:eastAsiaTheme="minorEastAsia" w:hAnsiTheme="minorHAnsi" w:cstheme="minorBidi"/>
      <w:kern w:val="2"/>
      <w:sz w:val="18"/>
      <w:szCs w:val="18"/>
    </w:rPr>
  </w:style>
  <w:style w:type="paragraph" w:styleId="a9">
    <w:name w:val="footer"/>
    <w:basedOn w:val="a"/>
    <w:link w:val="Char1"/>
    <w:uiPriority w:val="99"/>
    <w:unhideWhenUsed/>
    <w:rsid w:val="00334733"/>
    <w:pPr>
      <w:tabs>
        <w:tab w:val="center" w:pos="4153"/>
        <w:tab w:val="right" w:pos="8306"/>
      </w:tabs>
      <w:snapToGrid w:val="0"/>
      <w:jc w:val="left"/>
    </w:pPr>
    <w:rPr>
      <w:sz w:val="18"/>
      <w:szCs w:val="18"/>
    </w:rPr>
  </w:style>
  <w:style w:type="character" w:customStyle="1" w:styleId="Char1">
    <w:name w:val="页脚 Char"/>
    <w:basedOn w:val="a0"/>
    <w:link w:val="a9"/>
    <w:uiPriority w:val="99"/>
    <w:rsid w:val="0033473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350</Words>
  <Characters>1996</Characters>
  <Application>Microsoft Office Word</Application>
  <DocSecurity>0</DocSecurity>
  <Lines>16</Lines>
  <Paragraphs>4</Paragraphs>
  <ScaleCrop>false</ScaleCrop>
  <Company>China</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caigong1111</cp:lastModifiedBy>
  <cp:revision>31</cp:revision>
  <cp:lastPrinted>2016-05-26T01:52:00Z</cp:lastPrinted>
  <dcterms:created xsi:type="dcterms:W3CDTF">2016-05-24T01:21:00Z</dcterms:created>
  <dcterms:modified xsi:type="dcterms:W3CDTF">2016-05-26T08:57:00Z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